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C" w:rsidRDefault="0078788C" w:rsidP="00216EB8">
      <w:pPr>
        <w:shd w:val="clear" w:color="auto" w:fill="FFFFFF"/>
        <w:spacing w:after="255" w:line="300" w:lineRule="atLeast"/>
        <w:outlineLvl w:val="1"/>
        <w:rPr>
          <w:sz w:val="28"/>
          <w:szCs w:val="28"/>
        </w:rPr>
      </w:pPr>
    </w:p>
    <w:p w:rsidR="00216EB8" w:rsidRPr="00817859" w:rsidRDefault="00864A38" w:rsidP="00216EB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817859">
        <w:rPr>
          <w:b/>
          <w:sz w:val="28"/>
          <w:szCs w:val="28"/>
        </w:rPr>
        <w:t>Данные М</w:t>
      </w:r>
      <w:r w:rsidR="00CC1429" w:rsidRPr="00817859">
        <w:rPr>
          <w:b/>
          <w:sz w:val="28"/>
          <w:szCs w:val="28"/>
        </w:rPr>
        <w:t xml:space="preserve">инэкономразвития </w:t>
      </w:r>
      <w:r w:rsidR="00C706C9">
        <w:rPr>
          <w:b/>
          <w:sz w:val="28"/>
          <w:szCs w:val="28"/>
        </w:rPr>
        <w:t xml:space="preserve">России </w:t>
      </w:r>
      <w:r w:rsidR="00CC1429" w:rsidRPr="00817859">
        <w:rPr>
          <w:b/>
          <w:sz w:val="28"/>
          <w:szCs w:val="28"/>
        </w:rPr>
        <w:t>от</w:t>
      </w:r>
      <w:r w:rsidR="00B00691">
        <w:rPr>
          <w:b/>
          <w:sz w:val="28"/>
          <w:szCs w:val="28"/>
        </w:rPr>
        <w:t xml:space="preserve"> </w:t>
      </w:r>
      <w:r w:rsidR="002C667C">
        <w:rPr>
          <w:b/>
          <w:sz w:val="28"/>
          <w:szCs w:val="28"/>
        </w:rPr>
        <w:t>28</w:t>
      </w:r>
      <w:r w:rsidR="006D2D15">
        <w:rPr>
          <w:b/>
          <w:sz w:val="28"/>
          <w:szCs w:val="28"/>
        </w:rPr>
        <w:t xml:space="preserve"> </w:t>
      </w:r>
      <w:r w:rsidR="00CC1429" w:rsidRPr="00817859">
        <w:rPr>
          <w:b/>
          <w:sz w:val="28"/>
          <w:szCs w:val="28"/>
        </w:rPr>
        <w:t>сентября 20</w:t>
      </w:r>
      <w:r w:rsidR="001248AA">
        <w:rPr>
          <w:b/>
          <w:sz w:val="28"/>
          <w:szCs w:val="28"/>
        </w:rPr>
        <w:t>2</w:t>
      </w:r>
      <w:r w:rsidR="002C667C">
        <w:rPr>
          <w:b/>
          <w:sz w:val="28"/>
          <w:szCs w:val="28"/>
        </w:rPr>
        <w:t xml:space="preserve">2 </w:t>
      </w:r>
      <w:r w:rsidR="00CC1429" w:rsidRPr="00817859">
        <w:rPr>
          <w:b/>
          <w:sz w:val="28"/>
          <w:szCs w:val="28"/>
        </w:rPr>
        <w:t>года</w:t>
      </w:r>
    </w:p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5"/>
          <w:szCs w:val="5"/>
        </w:rPr>
      </w:pPr>
    </w:p>
    <w:tbl>
      <w:tblPr>
        <w:tblW w:w="14332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2"/>
      </w:tblGrid>
      <w:tr w:rsidR="00B05425" w:rsidRPr="00A673EF" w:rsidTr="006D2D15">
        <w:trPr>
          <w:trHeight w:hRule="exact" w:val="1744"/>
        </w:trPr>
        <w:tc>
          <w:tcPr>
            <w:tcW w:w="1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25" w:rsidRPr="00A673EF" w:rsidRDefault="00B05425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Прогноз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дефляторов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цен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производителей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видам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экономической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деятельности</w:t>
            </w:r>
            <w:r w:rsidR="002C667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до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2C667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  <w:p w:rsidR="00B05425" w:rsidRPr="002C667C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C667C">
              <w:rPr>
                <w:rFonts w:ascii="Arial" w:hAnsi="Arial" w:cs="Arial"/>
                <w:sz w:val="24"/>
                <w:szCs w:val="24"/>
              </w:rPr>
              <w:t>(по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полному</w:t>
            </w:r>
            <w:r w:rsidRPr="002C667C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2"/>
                <w:sz w:val="24"/>
                <w:szCs w:val="24"/>
              </w:rPr>
              <w:t>кругу</w:t>
            </w:r>
            <w:r w:rsidRPr="002C667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без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НДС,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косвенных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налогов,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торгово-транспортной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наценки),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в</w:t>
            </w:r>
            <w:r w:rsidRPr="002C667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%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proofErr w:type="gramEnd"/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/г</w:t>
            </w:r>
          </w:p>
          <w:p w:rsidR="00C310DB" w:rsidRPr="00A673EF" w:rsidRDefault="00C310DB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5425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(базовый</w:t>
            </w:r>
            <w:r w:rsidRPr="00A673EF">
              <w:rPr>
                <w:rFonts w:ascii="Arial" w:hAnsi="Arial" w:cs="Arial"/>
                <w:b/>
                <w:bCs/>
                <w:spacing w:val="-27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вариант)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4943" w:type="pct"/>
        <w:tblCellMar>
          <w:left w:w="0" w:type="dxa"/>
          <w:right w:w="0" w:type="dxa"/>
        </w:tblCellMar>
        <w:tblLook w:val="0000"/>
      </w:tblPr>
      <w:tblGrid>
        <w:gridCol w:w="6672"/>
        <w:gridCol w:w="1842"/>
        <w:gridCol w:w="1561"/>
        <w:gridCol w:w="1416"/>
        <w:gridCol w:w="1561"/>
        <w:gridCol w:w="1428"/>
      </w:tblGrid>
      <w:tr w:rsidR="00C310DB" w:rsidRPr="00A673EF" w:rsidTr="00C310DB">
        <w:trPr>
          <w:trHeight w:hRule="exact" w:val="276"/>
        </w:trPr>
        <w:tc>
          <w:tcPr>
            <w:tcW w:w="2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r w:rsidRPr="00A673E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а и м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о в а </w:t>
            </w:r>
            <w:proofErr w:type="spellStart"/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и е 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о т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3EF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673EF">
              <w:rPr>
                <w:rFonts w:ascii="Arial" w:hAnsi="Arial" w:cs="Arial"/>
                <w:sz w:val="24"/>
                <w:szCs w:val="24"/>
              </w:rPr>
              <w:t xml:space="preserve"> а с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л и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5</w:t>
            </w:r>
          </w:p>
        </w:tc>
      </w:tr>
      <w:tr w:rsidR="00025A8D" w:rsidRPr="00A673EF" w:rsidTr="00C310DB">
        <w:trPr>
          <w:gridAfter w:val="5"/>
          <w:wAfter w:w="2696" w:type="pct"/>
          <w:trHeight w:hRule="exact" w:val="276"/>
        </w:trPr>
        <w:tc>
          <w:tcPr>
            <w:tcW w:w="2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C310DB">
        <w:trPr>
          <w:trHeight w:hRule="exact" w:val="483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Инвестиции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основной</w:t>
            </w:r>
            <w:r w:rsidRPr="00A673EF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капитал</w:t>
            </w:r>
            <w:r w:rsidRPr="00A673EF">
              <w:rPr>
                <w:rFonts w:ascii="Arial" w:hAnsi="Arial" w:cs="Arial"/>
                <w:b/>
                <w:bCs/>
                <w:spacing w:val="-31"/>
                <w:sz w:val="26"/>
                <w:szCs w:val="26"/>
              </w:rPr>
              <w:t xml:space="preserve"> </w:t>
            </w:r>
            <w:r w:rsidR="00C310DB"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>6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C310DB">
        <w:trPr>
          <w:trHeight w:hRule="exact" w:val="6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FA7103" w:rsidRDefault="00025A8D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sz w:val="26"/>
                <w:szCs w:val="26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дефлятор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104.90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113,90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9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8</w:t>
            </w:r>
          </w:p>
        </w:tc>
      </w:tr>
      <w:tr w:rsidR="00C310DB" w:rsidRPr="00A673EF" w:rsidTr="00C94F0E">
        <w:trPr>
          <w:trHeight w:val="3784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64554D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Средний месячный  индекс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определяется по формуле: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Например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:</w:t>
            </w:r>
          </w:p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1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Pr="00AE7705" w:rsidRDefault="00025A8D" w:rsidP="0097585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49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39944</w:t>
            </w:r>
          </w:p>
          <w:p w:rsidR="00025A8D" w:rsidRPr="008B735C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1139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10905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3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7885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C94F0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53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4315</w:t>
            </w:r>
          </w:p>
          <w:p w:rsidR="001248AA" w:rsidRDefault="001248AA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1248AA" w:rsidRPr="00C94F0E" w:rsidRDefault="001248AA" w:rsidP="006618E8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√1,048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1,003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915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Pr="00A673EF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C310DB" w:rsidRPr="00817859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94F0E" w:rsidRPr="00A673EF" w:rsidTr="00C94F0E">
        <w:trPr>
          <w:trHeight w:val="610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64554D" w:rsidRDefault="00C94F0E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Среднеквартальный индекс-дефлятор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Default="00C94F0E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20311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330728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44345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9945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EF4112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1,011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7895</w:t>
            </w:r>
          </w:p>
        </w:tc>
      </w:tr>
    </w:tbl>
    <w:p w:rsidR="00C310DB" w:rsidRPr="00C310DB" w:rsidRDefault="00C310DB" w:rsidP="00C310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10D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6</w:t>
      </w:r>
      <w:r w:rsidRPr="00C31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 счет всех источников финансирования</w:t>
      </w:r>
    </w:p>
    <w:p w:rsidR="0097585E" w:rsidRDefault="0097585E"/>
    <w:sectPr w:rsidR="0097585E" w:rsidSect="00B05425">
      <w:pgSz w:w="16838" w:h="11906" w:orient="landscape"/>
      <w:pgMar w:top="624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846"/>
    <w:multiLevelType w:val="hybridMultilevel"/>
    <w:tmpl w:val="82489132"/>
    <w:lvl w:ilvl="0" w:tplc="DFFA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425"/>
    <w:rsid w:val="000140B9"/>
    <w:rsid w:val="000248F1"/>
    <w:rsid w:val="00025A8D"/>
    <w:rsid w:val="000444A4"/>
    <w:rsid w:val="00094172"/>
    <w:rsid w:val="000A6EE7"/>
    <w:rsid w:val="000D236C"/>
    <w:rsid w:val="00107E07"/>
    <w:rsid w:val="00110FD6"/>
    <w:rsid w:val="00113E7A"/>
    <w:rsid w:val="001248AA"/>
    <w:rsid w:val="00126F92"/>
    <w:rsid w:val="00146208"/>
    <w:rsid w:val="00170914"/>
    <w:rsid w:val="00193FDA"/>
    <w:rsid w:val="00216EB8"/>
    <w:rsid w:val="00255C72"/>
    <w:rsid w:val="00277C1D"/>
    <w:rsid w:val="00282273"/>
    <w:rsid w:val="002B0B20"/>
    <w:rsid w:val="002C667C"/>
    <w:rsid w:val="003317A9"/>
    <w:rsid w:val="00354242"/>
    <w:rsid w:val="00361CF2"/>
    <w:rsid w:val="003628DC"/>
    <w:rsid w:val="00364151"/>
    <w:rsid w:val="00383B24"/>
    <w:rsid w:val="0039312E"/>
    <w:rsid w:val="003C7760"/>
    <w:rsid w:val="003F5E62"/>
    <w:rsid w:val="004A2F0B"/>
    <w:rsid w:val="004B07A1"/>
    <w:rsid w:val="004B4262"/>
    <w:rsid w:val="004D0AB6"/>
    <w:rsid w:val="004F71E5"/>
    <w:rsid w:val="00526294"/>
    <w:rsid w:val="00544A57"/>
    <w:rsid w:val="005807A2"/>
    <w:rsid w:val="005B02C3"/>
    <w:rsid w:val="0064554D"/>
    <w:rsid w:val="006618E8"/>
    <w:rsid w:val="006A2634"/>
    <w:rsid w:val="006A3C40"/>
    <w:rsid w:val="006D2D15"/>
    <w:rsid w:val="00760427"/>
    <w:rsid w:val="0078788C"/>
    <w:rsid w:val="007C2B28"/>
    <w:rsid w:val="007E2235"/>
    <w:rsid w:val="00817859"/>
    <w:rsid w:val="00864A38"/>
    <w:rsid w:val="00871944"/>
    <w:rsid w:val="00883534"/>
    <w:rsid w:val="00883FC8"/>
    <w:rsid w:val="008D2A6E"/>
    <w:rsid w:val="00931BBF"/>
    <w:rsid w:val="00962D8F"/>
    <w:rsid w:val="0097585E"/>
    <w:rsid w:val="00A01868"/>
    <w:rsid w:val="00A1073A"/>
    <w:rsid w:val="00A152DD"/>
    <w:rsid w:val="00A363DD"/>
    <w:rsid w:val="00A55747"/>
    <w:rsid w:val="00A636C8"/>
    <w:rsid w:val="00A734DA"/>
    <w:rsid w:val="00A96312"/>
    <w:rsid w:val="00AC3EC9"/>
    <w:rsid w:val="00AE7705"/>
    <w:rsid w:val="00B00691"/>
    <w:rsid w:val="00B05425"/>
    <w:rsid w:val="00B51A1B"/>
    <w:rsid w:val="00B53359"/>
    <w:rsid w:val="00B9625F"/>
    <w:rsid w:val="00C16615"/>
    <w:rsid w:val="00C310DB"/>
    <w:rsid w:val="00C706C9"/>
    <w:rsid w:val="00C8507F"/>
    <w:rsid w:val="00C94F0E"/>
    <w:rsid w:val="00CC1429"/>
    <w:rsid w:val="00CE003E"/>
    <w:rsid w:val="00D57860"/>
    <w:rsid w:val="00D95EEC"/>
    <w:rsid w:val="00DC58D5"/>
    <w:rsid w:val="00DE2A44"/>
    <w:rsid w:val="00DF64EE"/>
    <w:rsid w:val="00E6388E"/>
    <w:rsid w:val="00ED6AF2"/>
    <w:rsid w:val="00EF4112"/>
    <w:rsid w:val="00FA704A"/>
    <w:rsid w:val="00FA7103"/>
    <w:rsid w:val="00FA7151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 w:firstLine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100-A101-4272-8184-C6684BC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2021-10-07T11:18:00Z</cp:lastPrinted>
  <dcterms:created xsi:type="dcterms:W3CDTF">2022-10-10T13:40:00Z</dcterms:created>
  <dcterms:modified xsi:type="dcterms:W3CDTF">2022-10-10T13:53:00Z</dcterms:modified>
</cp:coreProperties>
</file>